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585"/>
        <w:gridCol w:w="4333"/>
        <w:gridCol w:w="884"/>
      </w:tblGrid>
      <w:tr w:rsidR="00DD2F16" w14:paraId="120B586E" w14:textId="77777777">
        <w:trPr>
          <w:trHeight w:val="250"/>
        </w:trPr>
        <w:tc>
          <w:tcPr>
            <w:tcW w:w="10328" w:type="dxa"/>
            <w:gridSpan w:val="4"/>
            <w:tcBorders>
              <w:bottom w:val="single" w:sz="8" w:space="0" w:color="000000"/>
            </w:tcBorders>
          </w:tcPr>
          <w:p w14:paraId="7E475817" w14:textId="7DD3B7E7" w:rsidR="00DD2F16" w:rsidRDefault="009A6845">
            <w:pPr>
              <w:pStyle w:val="TableParagraph"/>
              <w:spacing w:line="231" w:lineRule="exact"/>
              <w:ind w:left="68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DİGOR</w:t>
            </w:r>
            <w:r w:rsidR="00000000">
              <w:rPr>
                <w:rFonts w:ascii="Trebuchet MS" w:hAnsi="Trebuchet MS"/>
                <w:b/>
              </w:rPr>
              <w:t xml:space="preserve"> İLÇE HALK KÜTÜPHANESİ MÜDÜRLÜĞÜ HİZMET STANDARTLARI TABLOSU</w:t>
            </w:r>
          </w:p>
        </w:tc>
      </w:tr>
      <w:tr w:rsidR="00DD2F16" w14:paraId="46591759" w14:textId="77777777">
        <w:trPr>
          <w:trHeight w:val="546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C20FE" w14:textId="77777777" w:rsidR="00DD2F16" w:rsidRDefault="00000000">
            <w:pPr>
              <w:pStyle w:val="TableParagraph"/>
              <w:spacing w:before="140"/>
              <w:ind w:left="27" w:right="1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SIRA</w:t>
            </w: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A907A" w14:textId="77777777" w:rsidR="00DD2F16" w:rsidRDefault="00000000">
            <w:pPr>
              <w:pStyle w:val="TableParagraph"/>
              <w:spacing w:before="130"/>
              <w:ind w:left="1591" w:right="1559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HİZMETİN ADI</w:t>
            </w:r>
          </w:p>
        </w:tc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5A136" w14:textId="77777777" w:rsidR="00DD2F16" w:rsidRDefault="00000000">
            <w:pPr>
              <w:pStyle w:val="TableParagraph"/>
              <w:spacing w:before="130"/>
              <w:ind w:left="130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İSTENEN BELGELER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268F6D" w14:textId="77777777" w:rsidR="00DD2F16" w:rsidRDefault="00000000">
            <w:pPr>
              <w:pStyle w:val="TableParagraph"/>
              <w:spacing w:before="140"/>
              <w:ind w:left="2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SÜRE</w:t>
            </w:r>
          </w:p>
        </w:tc>
      </w:tr>
      <w:tr w:rsidR="00DD2F16" w14:paraId="16B210DB" w14:textId="77777777">
        <w:trPr>
          <w:trHeight w:val="251"/>
        </w:trPr>
        <w:tc>
          <w:tcPr>
            <w:tcW w:w="52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1877F" w14:textId="77777777" w:rsidR="00DD2F16" w:rsidRDefault="00DD2F16">
            <w:pPr>
              <w:pStyle w:val="TableParagraph"/>
              <w:rPr>
                <w:rFonts w:ascii="Times New Roman"/>
                <w:sz w:val="20"/>
              </w:rPr>
            </w:pPr>
          </w:p>
          <w:p w14:paraId="01180EFF" w14:textId="77777777" w:rsidR="00DD2F16" w:rsidRDefault="00DD2F16">
            <w:pPr>
              <w:pStyle w:val="TableParagraph"/>
              <w:rPr>
                <w:rFonts w:ascii="Times New Roman"/>
                <w:sz w:val="20"/>
              </w:rPr>
            </w:pPr>
          </w:p>
          <w:p w14:paraId="130409C8" w14:textId="77777777" w:rsidR="00DD2F16" w:rsidRDefault="00DD2F16">
            <w:pPr>
              <w:pStyle w:val="TableParagraph"/>
              <w:rPr>
                <w:rFonts w:ascii="Times New Roman"/>
                <w:sz w:val="20"/>
              </w:rPr>
            </w:pPr>
          </w:p>
          <w:p w14:paraId="1CF7F987" w14:textId="77777777" w:rsidR="00DD2F16" w:rsidRDefault="00DD2F16">
            <w:pPr>
              <w:pStyle w:val="TableParagraph"/>
              <w:rPr>
                <w:rFonts w:ascii="Times New Roman"/>
                <w:sz w:val="20"/>
              </w:rPr>
            </w:pPr>
          </w:p>
          <w:p w14:paraId="702C740A" w14:textId="77777777" w:rsidR="00DD2F16" w:rsidRDefault="00DD2F16">
            <w:pPr>
              <w:pStyle w:val="TableParagraph"/>
              <w:rPr>
                <w:rFonts w:ascii="Times New Roman"/>
                <w:sz w:val="20"/>
              </w:rPr>
            </w:pPr>
          </w:p>
          <w:p w14:paraId="746C8A78" w14:textId="77777777" w:rsidR="00DD2F16" w:rsidRDefault="00DD2F16">
            <w:pPr>
              <w:pStyle w:val="TableParagraph"/>
              <w:rPr>
                <w:rFonts w:ascii="Times New Roman"/>
                <w:sz w:val="20"/>
              </w:rPr>
            </w:pPr>
          </w:p>
          <w:p w14:paraId="0309164F" w14:textId="77777777" w:rsidR="00DD2F16" w:rsidRDefault="00000000">
            <w:pPr>
              <w:pStyle w:val="TableParagraph"/>
              <w:ind w:left="25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8"/>
                <w:sz w:val="20"/>
              </w:rPr>
              <w:t>1</w:t>
            </w:r>
          </w:p>
        </w:tc>
        <w:tc>
          <w:tcPr>
            <w:tcW w:w="9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A979CB" w14:textId="77777777" w:rsidR="00DD2F16" w:rsidRDefault="00000000">
            <w:pPr>
              <w:pStyle w:val="TableParagraph"/>
              <w:spacing w:line="230" w:lineRule="exact"/>
              <w:ind w:left="3703" w:right="3658"/>
              <w:jc w:val="center"/>
              <w:rPr>
                <w:rFonts w:ascii="Trebuchet MS" w:hAnsi="Trebuchet MS"/>
                <w:b/>
                <w:sz w:val="20"/>
              </w:rPr>
            </w:pPr>
            <w:proofErr w:type="spellStart"/>
            <w:r>
              <w:rPr>
                <w:rFonts w:ascii="Trebuchet MS" w:hAnsi="Trebuchet MS"/>
                <w:b/>
                <w:sz w:val="20"/>
              </w:rPr>
              <w:t>Kullanıcı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0"/>
              </w:rPr>
              <w:t>Bilgilendirilmesi</w:t>
            </w:r>
            <w:proofErr w:type="spellEnd"/>
          </w:p>
        </w:tc>
      </w:tr>
      <w:tr w:rsidR="00DD2F16" w14:paraId="0DCB9AEC" w14:textId="77777777">
        <w:trPr>
          <w:trHeight w:val="520"/>
        </w:trPr>
        <w:tc>
          <w:tcPr>
            <w:tcW w:w="52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83D5D34" w14:textId="77777777" w:rsidR="00DD2F16" w:rsidRDefault="00DD2F16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D5DD8" w14:textId="77777777" w:rsidR="00DD2F16" w:rsidRDefault="00000000">
            <w:pPr>
              <w:pStyle w:val="TableParagraph"/>
              <w:spacing w:before="143"/>
              <w:ind w:left="191"/>
              <w:rPr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a) </w:t>
            </w:r>
            <w:proofErr w:type="spellStart"/>
            <w:r>
              <w:rPr>
                <w:sz w:val="18"/>
              </w:rPr>
              <w:t>Kütüphane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Tanıtımı</w:t>
            </w:r>
            <w:proofErr w:type="spellEnd"/>
          </w:p>
        </w:tc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60C05" w14:textId="77777777" w:rsidR="00DD2F16" w:rsidRDefault="00000000">
            <w:pPr>
              <w:pStyle w:val="TableParagraph"/>
              <w:spacing w:before="21"/>
              <w:ind w:left="39"/>
              <w:rPr>
                <w:sz w:val="18"/>
              </w:rPr>
            </w:pPr>
            <w:proofErr w:type="spellStart"/>
            <w:r>
              <w:rPr>
                <w:sz w:val="18"/>
              </w:rPr>
              <w:t>Belge</w:t>
            </w:r>
            <w:proofErr w:type="spellEnd"/>
            <w:r>
              <w:rPr>
                <w:spacing w:val="-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İstenmiyor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Okullara</w:t>
            </w:r>
            <w:proofErr w:type="spellEnd"/>
            <w:r>
              <w:rPr>
                <w:spacing w:val="-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verilen</w:t>
            </w:r>
            <w:proofErr w:type="spellEnd"/>
            <w:r>
              <w:rPr>
                <w:spacing w:val="-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tanıtımdan</w:t>
            </w:r>
            <w:proofErr w:type="spellEnd"/>
            <w:r>
              <w:rPr>
                <w:spacing w:val="-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pacing w:val="-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az</w:t>
            </w:r>
            <w:proofErr w:type="spellEnd"/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</w:p>
          <w:p w14:paraId="13B81308" w14:textId="77777777" w:rsidR="00DD2F16" w:rsidRDefault="00000000">
            <w:pPr>
              <w:pStyle w:val="TableParagraph"/>
              <w:spacing w:before="36"/>
              <w:ind w:left="39"/>
              <w:rPr>
                <w:sz w:val="18"/>
              </w:rPr>
            </w:pPr>
            <w:proofErr w:type="spellStart"/>
            <w:r>
              <w:rPr>
                <w:sz w:val="18"/>
              </w:rPr>
              <w:t>saat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önce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randevu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alınması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BECD03" w14:textId="77777777" w:rsidR="00DD2F16" w:rsidRDefault="00000000">
            <w:pPr>
              <w:pStyle w:val="TableParagraph"/>
              <w:spacing w:before="153"/>
              <w:ind w:left="39"/>
              <w:rPr>
                <w:sz w:val="18"/>
              </w:rPr>
            </w:pPr>
            <w:r>
              <w:rPr>
                <w:sz w:val="18"/>
              </w:rPr>
              <w:t xml:space="preserve">30 </w:t>
            </w:r>
            <w:proofErr w:type="spellStart"/>
            <w:r>
              <w:rPr>
                <w:sz w:val="18"/>
              </w:rPr>
              <w:t>Dakika</w:t>
            </w:r>
            <w:proofErr w:type="spellEnd"/>
          </w:p>
        </w:tc>
      </w:tr>
      <w:tr w:rsidR="00DD2F16" w14:paraId="68D6F60B" w14:textId="77777777">
        <w:trPr>
          <w:trHeight w:val="438"/>
        </w:trPr>
        <w:tc>
          <w:tcPr>
            <w:tcW w:w="52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703175D" w14:textId="77777777" w:rsidR="00DD2F16" w:rsidRDefault="00DD2F16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43D80" w14:textId="77777777" w:rsidR="00DD2F16" w:rsidRDefault="00000000">
            <w:pPr>
              <w:pStyle w:val="TableParagraph"/>
              <w:spacing w:before="103"/>
              <w:ind w:left="191"/>
              <w:rPr>
                <w:sz w:val="18"/>
              </w:rPr>
            </w:pPr>
            <w:r>
              <w:rPr>
                <w:rFonts w:ascii="Trebuchet MS"/>
                <w:b/>
                <w:sz w:val="18"/>
              </w:rPr>
              <w:t xml:space="preserve">b) </w:t>
            </w:r>
            <w:proofErr w:type="spellStart"/>
            <w:r>
              <w:rPr>
                <w:sz w:val="18"/>
              </w:rPr>
              <w:t>Katalog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Tarama</w:t>
            </w:r>
            <w:proofErr w:type="spellEnd"/>
          </w:p>
        </w:tc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834DD" w14:textId="77777777" w:rsidR="00DD2F16" w:rsidRDefault="00000000">
            <w:pPr>
              <w:pStyle w:val="TableParagraph"/>
              <w:spacing w:before="103"/>
              <w:ind w:left="39"/>
              <w:rPr>
                <w:sz w:val="18"/>
              </w:rPr>
            </w:pPr>
            <w:proofErr w:type="spellStart"/>
            <w:r>
              <w:rPr>
                <w:sz w:val="18"/>
              </w:rPr>
              <w:t>Belge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İstenmiyor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70C234" w14:textId="77777777" w:rsidR="00DD2F16" w:rsidRDefault="00000000">
            <w:pPr>
              <w:pStyle w:val="TableParagraph"/>
              <w:spacing w:before="112"/>
              <w:ind w:left="39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proofErr w:type="spellStart"/>
            <w:r>
              <w:rPr>
                <w:sz w:val="18"/>
              </w:rPr>
              <w:t>Dakika</w:t>
            </w:r>
            <w:proofErr w:type="spellEnd"/>
          </w:p>
        </w:tc>
      </w:tr>
      <w:tr w:rsidR="00DD2F16" w14:paraId="1AC3E837" w14:textId="77777777">
        <w:trPr>
          <w:trHeight w:val="1748"/>
        </w:trPr>
        <w:tc>
          <w:tcPr>
            <w:tcW w:w="52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9A9E3D5" w14:textId="77777777" w:rsidR="00DD2F16" w:rsidRDefault="00DD2F16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62212" w14:textId="77777777" w:rsidR="00DD2F16" w:rsidRDefault="00DD2F16">
            <w:pPr>
              <w:pStyle w:val="TableParagraph"/>
              <w:rPr>
                <w:rFonts w:ascii="Times New Roman"/>
                <w:sz w:val="18"/>
              </w:rPr>
            </w:pPr>
          </w:p>
          <w:p w14:paraId="0BA5CF27" w14:textId="77777777" w:rsidR="00DD2F16" w:rsidRDefault="00DD2F16">
            <w:pPr>
              <w:pStyle w:val="TableParagraph"/>
              <w:rPr>
                <w:rFonts w:ascii="Times New Roman"/>
                <w:sz w:val="18"/>
              </w:rPr>
            </w:pPr>
          </w:p>
          <w:p w14:paraId="7308D100" w14:textId="77777777" w:rsidR="00DD2F16" w:rsidRDefault="00DD2F16">
            <w:pPr>
              <w:pStyle w:val="TableParagraph"/>
              <w:rPr>
                <w:rFonts w:ascii="Times New Roman"/>
                <w:sz w:val="18"/>
              </w:rPr>
            </w:pPr>
          </w:p>
          <w:p w14:paraId="3446D1EE" w14:textId="77777777" w:rsidR="00DD2F16" w:rsidRDefault="00000000">
            <w:pPr>
              <w:pStyle w:val="TableParagraph"/>
              <w:spacing w:before="137"/>
              <w:ind w:left="191"/>
              <w:rPr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c) </w:t>
            </w:r>
            <w:proofErr w:type="spellStart"/>
            <w:r>
              <w:rPr>
                <w:sz w:val="18"/>
              </w:rPr>
              <w:t>Mevzuat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Bilgilendirmesi</w:t>
            </w:r>
            <w:proofErr w:type="spellEnd"/>
            <w:r>
              <w:rPr>
                <w:sz w:val="18"/>
              </w:rPr>
              <w:t xml:space="preserve">, Bilgi </w:t>
            </w:r>
            <w:proofErr w:type="spellStart"/>
            <w:r>
              <w:rPr>
                <w:sz w:val="18"/>
              </w:rPr>
              <w:t>Edinme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İstatistik</w:t>
            </w:r>
            <w:proofErr w:type="spellEnd"/>
          </w:p>
        </w:tc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064B7" w14:textId="77777777" w:rsidR="00DD2F16" w:rsidRDefault="00000000">
            <w:pPr>
              <w:pStyle w:val="TableParagraph"/>
              <w:spacing w:line="118" w:lineRule="exact"/>
              <w:ind w:left="39"/>
              <w:rPr>
                <w:sz w:val="18"/>
              </w:rPr>
            </w:pPr>
            <w:r>
              <w:rPr>
                <w:sz w:val="18"/>
              </w:rPr>
              <w:t xml:space="preserve">4982 </w:t>
            </w:r>
            <w:proofErr w:type="spellStart"/>
            <w:r>
              <w:rPr>
                <w:sz w:val="18"/>
              </w:rPr>
              <w:t>sayılı</w:t>
            </w:r>
            <w:proofErr w:type="spellEnd"/>
            <w:r>
              <w:rPr>
                <w:sz w:val="18"/>
              </w:rPr>
              <w:t xml:space="preserve"> Bilgi </w:t>
            </w:r>
            <w:proofErr w:type="spellStart"/>
            <w:r>
              <w:rPr>
                <w:sz w:val="18"/>
              </w:rPr>
              <w:t>Edinme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Hakkı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Kanunu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3071 </w:t>
            </w:r>
            <w:proofErr w:type="spellStart"/>
            <w:r>
              <w:rPr>
                <w:sz w:val="18"/>
              </w:rPr>
              <w:t>sayılı</w:t>
            </w:r>
            <w:proofErr w:type="spellEnd"/>
          </w:p>
          <w:p w14:paraId="70547E5E" w14:textId="77777777" w:rsidR="00DD2F16" w:rsidRDefault="00000000">
            <w:pPr>
              <w:pStyle w:val="TableParagraph"/>
              <w:spacing w:before="35"/>
              <w:ind w:left="39"/>
              <w:rPr>
                <w:sz w:val="18"/>
              </w:rPr>
            </w:pPr>
            <w:proofErr w:type="spellStart"/>
            <w:r>
              <w:rPr>
                <w:sz w:val="18"/>
              </w:rPr>
              <w:t>Dilekçe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Hakkının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Kullanılmasına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Dair</w:t>
            </w:r>
            <w:proofErr w:type="spellEnd"/>
            <w:r>
              <w:rPr>
                <w:sz w:val="18"/>
              </w:rPr>
              <w:t xml:space="preserve"> Kanun</w:t>
            </w:r>
          </w:p>
          <w:p w14:paraId="7480DDB2" w14:textId="77777777" w:rsidR="00DD2F16" w:rsidRDefault="00000000">
            <w:pPr>
              <w:pStyle w:val="TableParagraph"/>
              <w:spacing w:before="3" w:line="240" w:lineRule="atLeast"/>
              <w:ind w:left="39" w:right="90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kapsamında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yapılacak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çevrimiçi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başvurular</w:t>
            </w:r>
            <w:proofErr w:type="spellEnd"/>
            <w:r>
              <w:rPr>
                <w:w w:val="95"/>
                <w:sz w:val="18"/>
              </w:rPr>
              <w:t xml:space="preserve">, (CİMER) </w:t>
            </w:r>
            <w:proofErr w:type="spellStart"/>
            <w:r>
              <w:rPr>
                <w:w w:val="95"/>
                <w:sz w:val="18"/>
              </w:rPr>
              <w:t>veri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tabanı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üzerinden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işleme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konulmaktadır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Başvuruya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cevap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alınmak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isteniyorsa</w:t>
            </w:r>
            <w:proofErr w:type="spellEnd"/>
            <w:r>
              <w:rPr>
                <w:w w:val="95"/>
                <w:sz w:val="18"/>
              </w:rPr>
              <w:t xml:space="preserve">; Online </w:t>
            </w:r>
            <w:proofErr w:type="spellStart"/>
            <w:r>
              <w:rPr>
                <w:w w:val="95"/>
                <w:sz w:val="18"/>
              </w:rPr>
              <w:t>Başvuru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kısmındaki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bilgilerin</w:t>
            </w:r>
            <w:proofErr w:type="spellEnd"/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İsim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Soyisim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TC</w:t>
            </w:r>
            <w:r>
              <w:rPr>
                <w:spacing w:val="-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Kimlik</w:t>
            </w:r>
            <w:proofErr w:type="spellEnd"/>
            <w:r>
              <w:rPr>
                <w:spacing w:val="-3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Numarası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Adres</w:t>
            </w:r>
            <w:proofErr w:type="spellEnd"/>
            <w:r>
              <w:rPr>
                <w:spacing w:val="-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varsa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elektronik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adresi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doldurulması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gerekmektedir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C5F81E" w14:textId="77777777" w:rsidR="00DD2F16" w:rsidRDefault="00DD2F16">
            <w:pPr>
              <w:pStyle w:val="TableParagraph"/>
              <w:rPr>
                <w:rFonts w:ascii="Times New Roman"/>
                <w:sz w:val="18"/>
              </w:rPr>
            </w:pPr>
          </w:p>
          <w:p w14:paraId="5BCC5384" w14:textId="77777777" w:rsidR="00DD2F16" w:rsidRDefault="00DD2F16">
            <w:pPr>
              <w:pStyle w:val="TableParagraph"/>
              <w:rPr>
                <w:rFonts w:ascii="Times New Roman"/>
                <w:sz w:val="18"/>
              </w:rPr>
            </w:pPr>
          </w:p>
          <w:p w14:paraId="48ACC6C5" w14:textId="77777777" w:rsidR="00DD2F16" w:rsidRDefault="00DD2F16">
            <w:pPr>
              <w:pStyle w:val="TableParagraph"/>
              <w:rPr>
                <w:rFonts w:ascii="Times New Roman"/>
                <w:sz w:val="18"/>
              </w:rPr>
            </w:pPr>
          </w:p>
          <w:p w14:paraId="275248E9" w14:textId="77777777" w:rsidR="00DD2F16" w:rsidRDefault="00000000">
            <w:pPr>
              <w:pStyle w:val="TableParagraph"/>
              <w:spacing w:before="147"/>
              <w:ind w:left="39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proofErr w:type="spellStart"/>
            <w:r>
              <w:rPr>
                <w:sz w:val="18"/>
              </w:rPr>
              <w:t>Dakika</w:t>
            </w:r>
            <w:proofErr w:type="spellEnd"/>
          </w:p>
        </w:tc>
      </w:tr>
      <w:tr w:rsidR="00DD2F16" w14:paraId="3DECD74B" w14:textId="77777777">
        <w:trPr>
          <w:trHeight w:val="197"/>
        </w:trPr>
        <w:tc>
          <w:tcPr>
            <w:tcW w:w="52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04A17" w14:textId="77777777" w:rsidR="00DD2F16" w:rsidRDefault="00DD2F16">
            <w:pPr>
              <w:pStyle w:val="TableParagraph"/>
              <w:rPr>
                <w:rFonts w:ascii="Times New Roman"/>
                <w:sz w:val="20"/>
              </w:rPr>
            </w:pPr>
          </w:p>
          <w:p w14:paraId="4E173277" w14:textId="77777777" w:rsidR="00DD2F16" w:rsidRDefault="00DD2F16">
            <w:pPr>
              <w:pStyle w:val="TableParagraph"/>
              <w:rPr>
                <w:rFonts w:ascii="Times New Roman"/>
                <w:sz w:val="20"/>
              </w:rPr>
            </w:pPr>
          </w:p>
          <w:p w14:paraId="6AF7DE76" w14:textId="77777777" w:rsidR="00DD2F16" w:rsidRDefault="00DD2F16">
            <w:pPr>
              <w:pStyle w:val="TableParagraph"/>
              <w:spacing w:before="6"/>
              <w:rPr>
                <w:rFonts w:ascii="Times New Roman"/>
              </w:rPr>
            </w:pPr>
          </w:p>
          <w:p w14:paraId="421E4FE6" w14:textId="77777777" w:rsidR="00DD2F16" w:rsidRDefault="00000000">
            <w:pPr>
              <w:pStyle w:val="TableParagraph"/>
              <w:ind w:left="25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8"/>
                <w:sz w:val="20"/>
              </w:rPr>
              <w:t>2</w:t>
            </w:r>
          </w:p>
        </w:tc>
        <w:tc>
          <w:tcPr>
            <w:tcW w:w="9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EC0E49" w14:textId="77777777" w:rsidR="00DD2F16" w:rsidRDefault="00000000">
            <w:pPr>
              <w:pStyle w:val="TableParagraph"/>
              <w:spacing w:line="176" w:lineRule="exact"/>
              <w:ind w:left="3703" w:right="3657"/>
              <w:jc w:val="center"/>
              <w:rPr>
                <w:rFonts w:ascii="Trebuchet MS" w:hAnsi="Trebuchet MS"/>
                <w:b/>
                <w:sz w:val="20"/>
              </w:rPr>
            </w:pPr>
            <w:proofErr w:type="spellStart"/>
            <w:r>
              <w:rPr>
                <w:rFonts w:ascii="Trebuchet MS" w:hAnsi="Trebuchet MS"/>
                <w:b/>
                <w:sz w:val="20"/>
              </w:rPr>
              <w:t>Ödünç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 xml:space="preserve"> Verme </w:t>
            </w:r>
            <w:proofErr w:type="spellStart"/>
            <w:r>
              <w:rPr>
                <w:rFonts w:ascii="Trebuchet MS" w:hAnsi="Trebuchet MS"/>
                <w:b/>
                <w:sz w:val="20"/>
              </w:rPr>
              <w:t>Hizmeti</w:t>
            </w:r>
            <w:proofErr w:type="spellEnd"/>
          </w:p>
        </w:tc>
      </w:tr>
      <w:tr w:rsidR="00DD2F16" w14:paraId="5923790A" w14:textId="77777777">
        <w:trPr>
          <w:trHeight w:val="990"/>
        </w:trPr>
        <w:tc>
          <w:tcPr>
            <w:tcW w:w="52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20C2ABE" w14:textId="77777777" w:rsidR="00DD2F16" w:rsidRDefault="00DD2F16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09456" w14:textId="77777777" w:rsidR="00DD2F16" w:rsidRDefault="00DD2F16">
            <w:pPr>
              <w:pStyle w:val="TableParagraph"/>
              <w:rPr>
                <w:rFonts w:ascii="Times New Roman"/>
                <w:sz w:val="18"/>
              </w:rPr>
            </w:pPr>
          </w:p>
          <w:p w14:paraId="47D794DD" w14:textId="77777777" w:rsidR="00DD2F16" w:rsidRDefault="00DD2F16">
            <w:pPr>
              <w:pStyle w:val="TableParagraph"/>
              <w:rPr>
                <w:rFonts w:ascii="Times New Roman"/>
                <w:sz w:val="15"/>
              </w:rPr>
            </w:pPr>
          </w:p>
          <w:p w14:paraId="3476B229" w14:textId="77777777" w:rsidR="00DD2F16" w:rsidRDefault="00000000">
            <w:pPr>
              <w:pStyle w:val="TableParagraph"/>
              <w:ind w:left="191"/>
              <w:rPr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a) </w:t>
            </w:r>
            <w:proofErr w:type="spellStart"/>
            <w:r>
              <w:rPr>
                <w:sz w:val="18"/>
              </w:rPr>
              <w:t>Kütüphane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Üyeliği</w:t>
            </w:r>
            <w:proofErr w:type="spellEnd"/>
          </w:p>
        </w:tc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D9A7F" w14:textId="77777777" w:rsidR="00DD2F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before="15"/>
              <w:ind w:firstLine="0"/>
              <w:rPr>
                <w:sz w:val="18"/>
              </w:rPr>
            </w:pPr>
            <w:r>
              <w:rPr>
                <w:w w:val="95"/>
                <w:sz w:val="18"/>
              </w:rPr>
              <w:t>T.C.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Kimlik</w:t>
            </w:r>
            <w:proofErr w:type="spellEnd"/>
            <w:r>
              <w:rPr>
                <w:spacing w:val="-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Numarasını</w:t>
            </w:r>
            <w:proofErr w:type="spellEnd"/>
            <w:r>
              <w:rPr>
                <w:spacing w:val="-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gösterir</w:t>
            </w:r>
            <w:proofErr w:type="spellEnd"/>
            <w:r>
              <w:rPr>
                <w:spacing w:val="-1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soğuk</w:t>
            </w:r>
            <w:proofErr w:type="spellEnd"/>
            <w:r>
              <w:rPr>
                <w:spacing w:val="-1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damgalı</w:t>
            </w:r>
            <w:proofErr w:type="spellEnd"/>
            <w:r>
              <w:rPr>
                <w:spacing w:val="-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belge</w:t>
            </w:r>
            <w:proofErr w:type="spellEnd"/>
            <w:r>
              <w:rPr>
                <w:w w:val="95"/>
                <w:sz w:val="18"/>
              </w:rPr>
              <w:t>,</w:t>
            </w:r>
          </w:p>
          <w:p w14:paraId="613CDE8A" w14:textId="77777777" w:rsidR="00DD2F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before="35" w:line="280" w:lineRule="auto"/>
              <w:ind w:right="194" w:firstLine="0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yaş</w:t>
            </w:r>
            <w:proofErr w:type="spellEnd"/>
            <w:r>
              <w:rPr>
                <w:spacing w:val="-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üstü</w:t>
            </w:r>
            <w:proofErr w:type="spellEnd"/>
            <w:r>
              <w:rPr>
                <w:spacing w:val="-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üye</w:t>
            </w:r>
            <w:proofErr w:type="spellEnd"/>
            <w:r>
              <w:rPr>
                <w:spacing w:val="-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kayıt</w:t>
            </w:r>
            <w:proofErr w:type="spellEnd"/>
            <w:r>
              <w:rPr>
                <w:spacing w:val="-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formu</w:t>
            </w:r>
            <w:proofErr w:type="spellEnd"/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(18</w:t>
            </w:r>
            <w:r>
              <w:rPr>
                <w:spacing w:val="-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yaş</w:t>
            </w:r>
            <w:proofErr w:type="spellEnd"/>
            <w:r>
              <w:rPr>
                <w:spacing w:val="-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altı</w:t>
            </w:r>
            <w:proofErr w:type="spellEnd"/>
            <w:r>
              <w:rPr>
                <w:spacing w:val="-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vatandaşlar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veli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imzası</w:t>
            </w:r>
            <w:proofErr w:type="spellEnd"/>
            <w:r>
              <w:rPr>
                <w:sz w:val="18"/>
              </w:rPr>
              <w:t>,</w:t>
            </w:r>
          </w:p>
          <w:p w14:paraId="77323D41" w14:textId="77777777" w:rsidR="00DD2F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before="1"/>
              <w:ind w:firstLine="0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yaş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üstü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e-</w:t>
            </w:r>
            <w:proofErr w:type="spellStart"/>
            <w:r>
              <w:rPr>
                <w:sz w:val="18"/>
              </w:rPr>
              <w:t>devlet</w:t>
            </w:r>
            <w:proofErr w:type="spellEnd"/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uygulaması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üzerinden</w:t>
            </w:r>
            <w:proofErr w:type="spellEnd"/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64E0BF" w14:textId="77777777" w:rsidR="00DD2F16" w:rsidRDefault="00DD2F16">
            <w:pPr>
              <w:pStyle w:val="TableParagraph"/>
              <w:rPr>
                <w:rFonts w:ascii="Times New Roman"/>
                <w:sz w:val="18"/>
              </w:rPr>
            </w:pPr>
          </w:p>
          <w:p w14:paraId="020EDC3A" w14:textId="77777777" w:rsidR="00DD2F16" w:rsidRDefault="00DD2F16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0F235293" w14:textId="77777777" w:rsidR="00DD2F16" w:rsidRDefault="00000000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proofErr w:type="spellStart"/>
            <w:r>
              <w:rPr>
                <w:sz w:val="18"/>
              </w:rPr>
              <w:t>Dakika</w:t>
            </w:r>
            <w:proofErr w:type="spellEnd"/>
          </w:p>
        </w:tc>
      </w:tr>
      <w:tr w:rsidR="00DD2F16" w14:paraId="6CFA7617" w14:textId="77777777">
        <w:trPr>
          <w:trHeight w:val="520"/>
        </w:trPr>
        <w:tc>
          <w:tcPr>
            <w:tcW w:w="52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0E768D9" w14:textId="77777777" w:rsidR="00DD2F16" w:rsidRDefault="00DD2F16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E1C1C" w14:textId="77777777" w:rsidR="00DD2F16" w:rsidRDefault="00000000">
            <w:pPr>
              <w:pStyle w:val="TableParagraph"/>
              <w:spacing w:before="143"/>
              <w:ind w:left="191"/>
              <w:rPr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b) </w:t>
            </w:r>
            <w:proofErr w:type="spellStart"/>
            <w:r>
              <w:rPr>
                <w:sz w:val="18"/>
              </w:rPr>
              <w:t>Ödünç</w:t>
            </w:r>
            <w:proofErr w:type="spellEnd"/>
            <w:r>
              <w:rPr>
                <w:sz w:val="18"/>
              </w:rPr>
              <w:t xml:space="preserve"> Verme</w:t>
            </w:r>
          </w:p>
        </w:tc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91865" w14:textId="77777777" w:rsidR="00DD2F16" w:rsidRDefault="00000000">
            <w:pPr>
              <w:pStyle w:val="TableParagraph"/>
              <w:spacing w:before="21"/>
              <w:ind w:left="39"/>
              <w:rPr>
                <w:sz w:val="18"/>
              </w:rPr>
            </w:pPr>
            <w:proofErr w:type="spellStart"/>
            <w:r>
              <w:rPr>
                <w:sz w:val="18"/>
              </w:rPr>
              <w:t>Kullanıcılara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kaynak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danışma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kitapları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olmamak</w:t>
            </w:r>
            <w:proofErr w:type="spellEnd"/>
          </w:p>
          <w:p w14:paraId="32A99357" w14:textId="77777777" w:rsidR="00DD2F16" w:rsidRDefault="00000000">
            <w:pPr>
              <w:pStyle w:val="TableParagraph"/>
              <w:spacing w:before="36"/>
              <w:ind w:left="39"/>
              <w:rPr>
                <w:sz w:val="18"/>
              </w:rPr>
            </w:pPr>
            <w:proofErr w:type="spellStart"/>
            <w:r>
              <w:rPr>
                <w:sz w:val="18"/>
              </w:rPr>
              <w:t>koşuluyla</w:t>
            </w:r>
            <w:proofErr w:type="spellEnd"/>
            <w:r>
              <w:rPr>
                <w:sz w:val="18"/>
              </w:rPr>
              <w:t xml:space="preserve"> 3 </w:t>
            </w:r>
            <w:proofErr w:type="spellStart"/>
            <w:r>
              <w:rPr>
                <w:sz w:val="18"/>
              </w:rPr>
              <w:t>kitap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ödünç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verilebilir</w:t>
            </w:r>
            <w:proofErr w:type="spellEnd"/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86305F" w14:textId="77777777" w:rsidR="00DD2F16" w:rsidRDefault="00000000">
            <w:pPr>
              <w:pStyle w:val="TableParagraph"/>
              <w:spacing w:before="153"/>
              <w:ind w:left="39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proofErr w:type="spellStart"/>
            <w:r>
              <w:rPr>
                <w:sz w:val="18"/>
              </w:rPr>
              <w:t>Dakika</w:t>
            </w:r>
            <w:proofErr w:type="spellEnd"/>
          </w:p>
        </w:tc>
      </w:tr>
      <w:tr w:rsidR="00DD2F16" w14:paraId="0BBE07D5" w14:textId="77777777">
        <w:trPr>
          <w:trHeight w:val="330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1386E" w14:textId="77777777" w:rsidR="00DD2F16" w:rsidRDefault="00000000">
            <w:pPr>
              <w:pStyle w:val="TableParagraph"/>
              <w:spacing w:before="46"/>
              <w:ind w:left="25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8"/>
                <w:sz w:val="20"/>
              </w:rPr>
              <w:t>3</w:t>
            </w: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EB956" w14:textId="77777777" w:rsidR="00DD2F16" w:rsidRDefault="00000000">
            <w:pPr>
              <w:pStyle w:val="TableParagraph"/>
              <w:spacing w:before="48"/>
              <w:ind w:left="191"/>
              <w:rPr>
                <w:sz w:val="18"/>
              </w:rPr>
            </w:pPr>
            <w:proofErr w:type="spellStart"/>
            <w:r>
              <w:rPr>
                <w:sz w:val="18"/>
              </w:rPr>
              <w:t>Müracaat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Hizmeti</w:t>
            </w:r>
            <w:proofErr w:type="spellEnd"/>
          </w:p>
        </w:tc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90F3A" w14:textId="77777777" w:rsidR="00DD2F16" w:rsidRDefault="00000000">
            <w:pPr>
              <w:pStyle w:val="TableParagraph"/>
              <w:spacing w:before="48"/>
              <w:ind w:left="39"/>
              <w:rPr>
                <w:sz w:val="18"/>
              </w:rPr>
            </w:pPr>
            <w:proofErr w:type="spellStart"/>
            <w:r>
              <w:rPr>
                <w:sz w:val="18"/>
              </w:rPr>
              <w:t>Belge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istenmiyor</w:t>
            </w:r>
            <w:proofErr w:type="spellEnd"/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1A0EFF" w14:textId="77777777" w:rsidR="00DD2F16" w:rsidRDefault="00000000">
            <w:pPr>
              <w:pStyle w:val="TableParagraph"/>
              <w:spacing w:before="57"/>
              <w:ind w:left="39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proofErr w:type="spellStart"/>
            <w:r>
              <w:rPr>
                <w:sz w:val="18"/>
              </w:rPr>
              <w:t>Dakika</w:t>
            </w:r>
            <w:proofErr w:type="spellEnd"/>
          </w:p>
        </w:tc>
      </w:tr>
      <w:tr w:rsidR="00DD2F16" w14:paraId="6B438617" w14:textId="77777777">
        <w:trPr>
          <w:trHeight w:val="1060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F3CE4" w14:textId="77777777" w:rsidR="00DD2F16" w:rsidRDefault="00DD2F16">
            <w:pPr>
              <w:pStyle w:val="TableParagraph"/>
              <w:rPr>
                <w:rFonts w:ascii="Times New Roman"/>
                <w:sz w:val="20"/>
              </w:rPr>
            </w:pPr>
          </w:p>
          <w:p w14:paraId="590FA761" w14:textId="77777777" w:rsidR="00DD2F16" w:rsidRDefault="00DD2F1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4895290D" w14:textId="77777777" w:rsidR="00DD2F16" w:rsidRDefault="00000000">
            <w:pPr>
              <w:pStyle w:val="TableParagraph"/>
              <w:ind w:left="25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8"/>
                <w:sz w:val="20"/>
              </w:rPr>
              <w:t>4</w:t>
            </w: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4B862" w14:textId="77777777" w:rsidR="00DD2F16" w:rsidRDefault="00DD2F16">
            <w:pPr>
              <w:pStyle w:val="TableParagraph"/>
              <w:rPr>
                <w:rFonts w:ascii="Times New Roman"/>
                <w:sz w:val="18"/>
              </w:rPr>
            </w:pPr>
          </w:p>
          <w:p w14:paraId="56324737" w14:textId="77777777" w:rsidR="00DD2F16" w:rsidRDefault="00DD2F16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1E2EAFC" w14:textId="77777777" w:rsidR="00DD2F16" w:rsidRDefault="00000000"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 xml:space="preserve">İnternet </w:t>
            </w:r>
            <w:proofErr w:type="spellStart"/>
            <w:r>
              <w:rPr>
                <w:sz w:val="18"/>
              </w:rPr>
              <w:t>Hizmeti</w:t>
            </w:r>
            <w:proofErr w:type="spellEnd"/>
          </w:p>
        </w:tc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DB5DD" w14:textId="77777777" w:rsidR="00DD2F16" w:rsidRDefault="00000000">
            <w:pPr>
              <w:pStyle w:val="TableParagraph"/>
              <w:spacing w:before="50" w:line="280" w:lineRule="auto"/>
              <w:ind w:left="39" w:right="459"/>
              <w:rPr>
                <w:sz w:val="18"/>
              </w:rPr>
            </w:pPr>
            <w:proofErr w:type="spellStart"/>
            <w:r>
              <w:rPr>
                <w:sz w:val="18"/>
              </w:rPr>
              <w:t>Mevcut</w:t>
            </w:r>
            <w:proofErr w:type="spellEnd"/>
            <w:r>
              <w:rPr>
                <w:spacing w:val="-3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pacing w:val="-3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çalışır</w:t>
            </w:r>
            <w:proofErr w:type="spellEnd"/>
            <w:r>
              <w:rPr>
                <w:spacing w:val="-3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durumda</w:t>
            </w:r>
            <w:proofErr w:type="spellEnd"/>
            <w:r>
              <w:rPr>
                <w:spacing w:val="-3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olan</w:t>
            </w:r>
            <w:proofErr w:type="spellEnd"/>
            <w:r>
              <w:rPr>
                <w:spacing w:val="-3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bilgisayarların</w:t>
            </w:r>
            <w:proofErr w:type="spellEnd"/>
            <w:r>
              <w:rPr>
                <w:spacing w:val="-3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olduğu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zamanlarda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üyeliğine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bağlı</w:t>
            </w:r>
            <w:proofErr w:type="spellEnd"/>
            <w:r>
              <w:rPr>
                <w:sz w:val="18"/>
              </w:rPr>
              <w:t xml:space="preserve"> T.C. </w:t>
            </w:r>
            <w:proofErr w:type="spellStart"/>
            <w:r>
              <w:rPr>
                <w:sz w:val="18"/>
              </w:rPr>
              <w:t>Kimlik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Numarası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sorumlunun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belirttiği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bilgisayarda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belirtilen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süre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aralığında</w:t>
            </w:r>
            <w:proofErr w:type="spellEnd"/>
            <w:r>
              <w:rPr>
                <w:spacing w:val="-3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kullanabilir</w:t>
            </w:r>
            <w:proofErr w:type="spellEnd"/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16C3D6" w14:textId="77777777" w:rsidR="00DD2F16" w:rsidRDefault="00DD2F16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14:paraId="3363DFCE" w14:textId="77777777" w:rsidR="00DD2F16" w:rsidRDefault="00000000">
            <w:pPr>
              <w:pStyle w:val="TableParagraph"/>
              <w:spacing w:line="280" w:lineRule="auto"/>
              <w:ind w:left="39" w:right="32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Saat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Ortalama</w:t>
            </w:r>
            <w:proofErr w:type="spellEnd"/>
          </w:p>
          <w:p w14:paraId="198DAD71" w14:textId="77777777" w:rsidR="00DD2F16" w:rsidRDefault="00000000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w w:val="94"/>
                <w:sz w:val="18"/>
              </w:rPr>
              <w:t>)</w:t>
            </w:r>
          </w:p>
        </w:tc>
      </w:tr>
      <w:tr w:rsidR="00DD2F16" w14:paraId="0B280896" w14:textId="77777777">
        <w:trPr>
          <w:trHeight w:val="1331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C097C" w14:textId="77777777" w:rsidR="00DD2F16" w:rsidRDefault="00DD2F16">
            <w:pPr>
              <w:pStyle w:val="TableParagraph"/>
              <w:rPr>
                <w:rFonts w:ascii="Times New Roman"/>
                <w:sz w:val="20"/>
              </w:rPr>
            </w:pPr>
          </w:p>
          <w:p w14:paraId="69848787" w14:textId="77777777" w:rsidR="00DD2F16" w:rsidRDefault="00DD2F16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1C5029B3" w14:textId="77777777" w:rsidR="00DD2F16" w:rsidRDefault="00000000">
            <w:pPr>
              <w:pStyle w:val="TableParagraph"/>
              <w:ind w:left="25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8"/>
                <w:sz w:val="20"/>
              </w:rPr>
              <w:t>5</w:t>
            </w: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C81D5" w14:textId="77777777" w:rsidR="00DD2F16" w:rsidRDefault="00DD2F16">
            <w:pPr>
              <w:pStyle w:val="TableParagraph"/>
              <w:rPr>
                <w:rFonts w:ascii="Times New Roman"/>
                <w:sz w:val="18"/>
              </w:rPr>
            </w:pPr>
          </w:p>
          <w:p w14:paraId="59ED9EFF" w14:textId="77777777" w:rsidR="00DD2F16" w:rsidRDefault="00DD2F16">
            <w:pPr>
              <w:pStyle w:val="TableParagraph"/>
              <w:rPr>
                <w:rFonts w:ascii="Times New Roman"/>
                <w:sz w:val="18"/>
              </w:rPr>
            </w:pPr>
          </w:p>
          <w:p w14:paraId="0BF97595" w14:textId="77777777" w:rsidR="00DD2F16" w:rsidRDefault="00000000">
            <w:pPr>
              <w:pStyle w:val="TableParagraph"/>
              <w:spacing w:before="136"/>
              <w:ind w:left="191"/>
              <w:rPr>
                <w:sz w:val="18"/>
              </w:rPr>
            </w:pPr>
            <w:proofErr w:type="spellStart"/>
            <w:r>
              <w:rPr>
                <w:sz w:val="18"/>
              </w:rPr>
              <w:t>Kültürel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Etkinlik</w:t>
            </w:r>
            <w:proofErr w:type="spellEnd"/>
          </w:p>
        </w:tc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0798A" w14:textId="77777777" w:rsidR="00DD2F16" w:rsidRDefault="00000000">
            <w:pPr>
              <w:pStyle w:val="TableParagraph"/>
              <w:spacing w:before="64" w:line="280" w:lineRule="auto"/>
              <w:ind w:left="39" w:right="121"/>
              <w:rPr>
                <w:sz w:val="18"/>
              </w:rPr>
            </w:pPr>
            <w:proofErr w:type="spellStart"/>
            <w:r>
              <w:rPr>
                <w:sz w:val="18"/>
              </w:rPr>
              <w:t>Etkinlik</w:t>
            </w:r>
            <w:proofErr w:type="spellEnd"/>
            <w:r>
              <w:rPr>
                <w:spacing w:val="-3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düzenlemek</w:t>
            </w:r>
            <w:proofErr w:type="spellEnd"/>
            <w:r>
              <w:rPr>
                <w:spacing w:val="-3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isteyenler</w:t>
            </w:r>
            <w:proofErr w:type="spellEnd"/>
            <w:r>
              <w:rPr>
                <w:spacing w:val="-3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pacing w:val="-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az</w:t>
            </w:r>
            <w:proofErr w:type="spellEnd"/>
            <w:r>
              <w:rPr>
                <w:spacing w:val="-3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ay</w:t>
            </w:r>
            <w:r>
              <w:rPr>
                <w:spacing w:val="-3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öncesinden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çalışmanın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amacını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konusunu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açıklayan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sorumluluğu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üzerine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alan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kişilerin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adresleri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faaliyet</w:t>
            </w:r>
            <w:proofErr w:type="spellEnd"/>
          </w:p>
          <w:p w14:paraId="04E3ADFB" w14:textId="77777777" w:rsidR="00DD2F16" w:rsidRDefault="00000000">
            <w:pPr>
              <w:pStyle w:val="TableParagraph"/>
              <w:spacing w:before="2" w:line="280" w:lineRule="auto"/>
              <w:ind w:left="39" w:right="122"/>
              <w:rPr>
                <w:sz w:val="18"/>
              </w:rPr>
            </w:pPr>
            <w:proofErr w:type="spellStart"/>
            <w:r>
              <w:rPr>
                <w:sz w:val="18"/>
              </w:rPr>
              <w:t>hakkında</w:t>
            </w:r>
            <w:proofErr w:type="spellEnd"/>
            <w:r>
              <w:rPr>
                <w:spacing w:val="-3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mülki</w:t>
            </w:r>
            <w:proofErr w:type="spellEnd"/>
            <w:r>
              <w:rPr>
                <w:spacing w:val="-3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amirliklerinden</w:t>
            </w:r>
            <w:proofErr w:type="spellEnd"/>
            <w:r>
              <w:rPr>
                <w:spacing w:val="-3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alınan</w:t>
            </w:r>
            <w:proofErr w:type="spellEnd"/>
            <w:r>
              <w:rPr>
                <w:spacing w:val="-3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izinle</w:t>
            </w:r>
            <w:proofErr w:type="spellEnd"/>
            <w:r>
              <w:rPr>
                <w:spacing w:val="-3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başvurulur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Salon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Tahsisi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Onayı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alınır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9619A0" w14:textId="77777777" w:rsidR="00DD2F16" w:rsidRDefault="00DD2F16">
            <w:pPr>
              <w:pStyle w:val="TableParagraph"/>
              <w:rPr>
                <w:rFonts w:ascii="Times New Roman"/>
                <w:sz w:val="18"/>
              </w:rPr>
            </w:pPr>
          </w:p>
          <w:p w14:paraId="7261E5BD" w14:textId="77777777" w:rsidR="00DD2F16" w:rsidRDefault="00DD2F16">
            <w:pPr>
              <w:pStyle w:val="TableParagraph"/>
              <w:rPr>
                <w:rFonts w:ascii="Times New Roman"/>
                <w:sz w:val="18"/>
              </w:rPr>
            </w:pPr>
          </w:p>
          <w:p w14:paraId="30B782F7" w14:textId="77777777" w:rsidR="00DD2F16" w:rsidRDefault="00000000">
            <w:pPr>
              <w:pStyle w:val="TableParagraph"/>
              <w:spacing w:before="145"/>
              <w:ind w:left="39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Hafta</w:t>
            </w:r>
            <w:proofErr w:type="spellEnd"/>
          </w:p>
        </w:tc>
      </w:tr>
      <w:tr w:rsidR="00DD2F16" w14:paraId="6585FA7C" w14:textId="77777777">
        <w:trPr>
          <w:trHeight w:val="3004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E2794" w14:textId="77777777" w:rsidR="00DD2F16" w:rsidRDefault="00DD2F16">
            <w:pPr>
              <w:pStyle w:val="TableParagraph"/>
              <w:rPr>
                <w:rFonts w:ascii="Times New Roman"/>
                <w:sz w:val="20"/>
              </w:rPr>
            </w:pPr>
          </w:p>
          <w:p w14:paraId="7AA11E5F" w14:textId="77777777" w:rsidR="00DD2F16" w:rsidRDefault="00DD2F16">
            <w:pPr>
              <w:pStyle w:val="TableParagraph"/>
              <w:rPr>
                <w:rFonts w:ascii="Times New Roman"/>
                <w:sz w:val="20"/>
              </w:rPr>
            </w:pPr>
          </w:p>
          <w:p w14:paraId="121718E7" w14:textId="77777777" w:rsidR="00DD2F16" w:rsidRDefault="00DD2F16">
            <w:pPr>
              <w:pStyle w:val="TableParagraph"/>
              <w:rPr>
                <w:rFonts w:ascii="Times New Roman"/>
                <w:sz w:val="20"/>
              </w:rPr>
            </w:pPr>
          </w:p>
          <w:p w14:paraId="1B230919" w14:textId="77777777" w:rsidR="00DD2F16" w:rsidRDefault="00DD2F16">
            <w:pPr>
              <w:pStyle w:val="TableParagraph"/>
              <w:rPr>
                <w:rFonts w:ascii="Times New Roman"/>
                <w:sz w:val="20"/>
              </w:rPr>
            </w:pPr>
          </w:p>
          <w:p w14:paraId="2A20B9E2" w14:textId="77777777" w:rsidR="00DD2F16" w:rsidRDefault="00DD2F16">
            <w:pPr>
              <w:pStyle w:val="TableParagraph"/>
              <w:rPr>
                <w:rFonts w:ascii="Times New Roman"/>
                <w:sz w:val="20"/>
              </w:rPr>
            </w:pPr>
          </w:p>
          <w:p w14:paraId="4487D69D" w14:textId="77777777" w:rsidR="00DD2F16" w:rsidRDefault="00DD2F16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A4111C3" w14:textId="77777777" w:rsidR="00DD2F16" w:rsidRDefault="00000000">
            <w:pPr>
              <w:pStyle w:val="TableParagraph"/>
              <w:ind w:left="25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8"/>
                <w:sz w:val="20"/>
              </w:rPr>
              <w:t>6</w:t>
            </w:r>
          </w:p>
        </w:tc>
        <w:tc>
          <w:tcPr>
            <w:tcW w:w="4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33FAE" w14:textId="77777777" w:rsidR="00DD2F16" w:rsidRDefault="00DD2F16">
            <w:pPr>
              <w:pStyle w:val="TableParagraph"/>
              <w:rPr>
                <w:rFonts w:ascii="Times New Roman"/>
                <w:sz w:val="18"/>
              </w:rPr>
            </w:pPr>
          </w:p>
          <w:p w14:paraId="1DBEC7E3" w14:textId="77777777" w:rsidR="00DD2F16" w:rsidRDefault="00DD2F16">
            <w:pPr>
              <w:pStyle w:val="TableParagraph"/>
              <w:rPr>
                <w:rFonts w:ascii="Times New Roman"/>
                <w:sz w:val="18"/>
              </w:rPr>
            </w:pPr>
          </w:p>
          <w:p w14:paraId="3B07027E" w14:textId="77777777" w:rsidR="00DD2F16" w:rsidRDefault="00DD2F16">
            <w:pPr>
              <w:pStyle w:val="TableParagraph"/>
              <w:rPr>
                <w:rFonts w:ascii="Times New Roman"/>
                <w:sz w:val="18"/>
              </w:rPr>
            </w:pPr>
          </w:p>
          <w:p w14:paraId="16F76A00" w14:textId="77777777" w:rsidR="00DD2F16" w:rsidRDefault="00DD2F16">
            <w:pPr>
              <w:pStyle w:val="TableParagraph"/>
              <w:rPr>
                <w:rFonts w:ascii="Times New Roman"/>
                <w:sz w:val="18"/>
              </w:rPr>
            </w:pPr>
          </w:p>
          <w:p w14:paraId="2CAA4DC1" w14:textId="77777777" w:rsidR="00DD2F16" w:rsidRDefault="00DD2F16">
            <w:pPr>
              <w:pStyle w:val="TableParagraph"/>
              <w:rPr>
                <w:rFonts w:ascii="Times New Roman"/>
                <w:sz w:val="18"/>
              </w:rPr>
            </w:pPr>
          </w:p>
          <w:p w14:paraId="1C75B118" w14:textId="77777777" w:rsidR="00DD2F16" w:rsidRDefault="00DD2F16">
            <w:pPr>
              <w:pStyle w:val="TableParagraph"/>
              <w:rPr>
                <w:rFonts w:ascii="Times New Roman"/>
                <w:sz w:val="18"/>
              </w:rPr>
            </w:pPr>
          </w:p>
          <w:p w14:paraId="6A17A03C" w14:textId="77777777" w:rsidR="00DD2F16" w:rsidRDefault="00000000">
            <w:pPr>
              <w:pStyle w:val="TableParagraph"/>
              <w:spacing w:before="143"/>
              <w:ind w:left="191"/>
              <w:rPr>
                <w:sz w:val="18"/>
              </w:rPr>
            </w:pPr>
            <w:proofErr w:type="spellStart"/>
            <w:r>
              <w:rPr>
                <w:sz w:val="18"/>
              </w:rPr>
              <w:t>Kütüphaneler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Arası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Ödünç</w:t>
            </w:r>
            <w:proofErr w:type="spellEnd"/>
            <w:r>
              <w:rPr>
                <w:sz w:val="18"/>
              </w:rPr>
              <w:t xml:space="preserve"> Verme </w:t>
            </w:r>
            <w:proofErr w:type="spellStart"/>
            <w:r>
              <w:rPr>
                <w:sz w:val="18"/>
              </w:rPr>
              <w:t>Hizmeti</w:t>
            </w:r>
            <w:proofErr w:type="spellEnd"/>
          </w:p>
        </w:tc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B18AE" w14:textId="77777777" w:rsidR="00DD2F16" w:rsidRDefault="00000000">
            <w:pPr>
              <w:pStyle w:val="TableParagraph"/>
              <w:spacing w:line="140" w:lineRule="exact"/>
              <w:ind w:left="39"/>
              <w:rPr>
                <w:sz w:val="18"/>
              </w:rPr>
            </w:pPr>
            <w:proofErr w:type="spellStart"/>
            <w:r>
              <w:rPr>
                <w:sz w:val="18"/>
              </w:rPr>
              <w:t>Sadece</w:t>
            </w:r>
            <w:proofErr w:type="spellEnd"/>
            <w:r>
              <w:rPr>
                <w:sz w:val="18"/>
              </w:rPr>
              <w:t xml:space="preserve"> İl </w:t>
            </w:r>
            <w:proofErr w:type="spellStart"/>
            <w:r>
              <w:rPr>
                <w:sz w:val="18"/>
              </w:rPr>
              <w:t>Halk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Kütüphanesine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başvurur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Kütüphane</w:t>
            </w:r>
            <w:proofErr w:type="spellEnd"/>
            <w:r>
              <w:rPr>
                <w:sz w:val="18"/>
              </w:rPr>
              <w:t>,</w:t>
            </w:r>
          </w:p>
          <w:p w14:paraId="529EA0DA" w14:textId="77777777" w:rsidR="00DD2F16" w:rsidRDefault="00000000">
            <w:pPr>
              <w:pStyle w:val="TableParagraph"/>
              <w:spacing w:before="35" w:line="280" w:lineRule="auto"/>
              <w:ind w:left="39" w:right="308"/>
              <w:rPr>
                <w:sz w:val="18"/>
              </w:rPr>
            </w:pPr>
            <w:proofErr w:type="spellStart"/>
            <w:r>
              <w:rPr>
                <w:sz w:val="18"/>
              </w:rPr>
              <w:t>materyalin</w:t>
            </w:r>
            <w:proofErr w:type="spellEnd"/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sınırları</w:t>
            </w:r>
            <w:proofErr w:type="spellEnd"/>
            <w:r>
              <w:rPr>
                <w:spacing w:val="-2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içerisinde</w:t>
            </w:r>
            <w:proofErr w:type="spellEnd"/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hangi</w:t>
            </w:r>
            <w:r>
              <w:rPr>
                <w:spacing w:val="-2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kütüphanede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bulunduğunu</w:t>
            </w:r>
            <w:proofErr w:type="spellEnd"/>
            <w:r>
              <w:rPr>
                <w:spacing w:val="-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tespit</w:t>
            </w:r>
            <w:proofErr w:type="spellEnd"/>
            <w:r>
              <w:rPr>
                <w:spacing w:val="-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eder</w:t>
            </w:r>
            <w:proofErr w:type="spellEnd"/>
            <w:r>
              <w:rPr>
                <w:spacing w:val="-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pacing w:val="-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kullanıcı</w:t>
            </w:r>
            <w:proofErr w:type="spellEnd"/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kütüphaneye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yönlendirilir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Materyalin</w:t>
            </w:r>
            <w:proofErr w:type="spellEnd"/>
            <w:r>
              <w:rPr>
                <w:sz w:val="18"/>
              </w:rPr>
              <w:t xml:space="preserve"> il </w:t>
            </w:r>
            <w:proofErr w:type="spellStart"/>
            <w:r>
              <w:rPr>
                <w:sz w:val="18"/>
              </w:rPr>
              <w:t>sınırları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dışında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kütüphane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bulunması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durumunda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kütüphane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otomasyon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sistemi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üzerinden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materyalin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bulunduğu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kütüphaneden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ödünç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talebinde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bulunur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Ödünç</w:t>
            </w:r>
            <w:proofErr w:type="spellEnd"/>
          </w:p>
          <w:p w14:paraId="2A8DBCA3" w14:textId="77777777" w:rsidR="00DD2F16" w:rsidRDefault="00000000">
            <w:pPr>
              <w:pStyle w:val="TableParagraph"/>
              <w:spacing w:before="2" w:line="280" w:lineRule="auto"/>
              <w:ind w:left="39"/>
              <w:rPr>
                <w:sz w:val="18"/>
              </w:rPr>
            </w:pPr>
            <w:proofErr w:type="spellStart"/>
            <w:r>
              <w:rPr>
                <w:sz w:val="18"/>
              </w:rPr>
              <w:t>talebini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kütüphane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materyal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kullanıcı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üzerine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kayıtlı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değilse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üç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gün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içerisinde</w:t>
            </w:r>
            <w:proofErr w:type="spellEnd"/>
            <w:r>
              <w:rPr>
                <w:w w:val="95"/>
                <w:sz w:val="18"/>
              </w:rPr>
              <w:t xml:space="preserve">, </w:t>
            </w:r>
            <w:proofErr w:type="spellStart"/>
            <w:r>
              <w:rPr>
                <w:w w:val="95"/>
                <w:sz w:val="18"/>
              </w:rPr>
              <w:t>kullanıcı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üzerine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kayıtlı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iade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alındıktan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sonra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üç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gün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içerisinde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kargo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</w:p>
          <w:p w14:paraId="1A8A9335" w14:textId="77777777" w:rsidR="00DD2F16" w:rsidRDefault="00000000">
            <w:pPr>
              <w:pStyle w:val="TableParagraph"/>
              <w:spacing w:before="1" w:line="280" w:lineRule="auto"/>
              <w:ind w:left="39" w:right="381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isteği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yapan</w:t>
            </w:r>
            <w:proofErr w:type="spellEnd"/>
            <w:r>
              <w:rPr>
                <w:w w:val="95"/>
                <w:sz w:val="18"/>
              </w:rPr>
              <w:t xml:space="preserve"> İl </w:t>
            </w:r>
            <w:proofErr w:type="spellStart"/>
            <w:r>
              <w:rPr>
                <w:w w:val="95"/>
                <w:sz w:val="18"/>
              </w:rPr>
              <w:t>Halk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Kütüphanesine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gönderir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Kargo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bedeli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materyali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gönderen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kütüphane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tarafından</w:t>
            </w:r>
            <w:proofErr w:type="spellEnd"/>
          </w:p>
          <w:p w14:paraId="513E1180" w14:textId="77777777" w:rsidR="00DD2F16" w:rsidRDefault="00000000">
            <w:pPr>
              <w:pStyle w:val="TableParagraph"/>
              <w:spacing w:line="142" w:lineRule="exact"/>
              <w:ind w:left="39"/>
              <w:rPr>
                <w:sz w:val="18"/>
              </w:rPr>
            </w:pPr>
            <w:proofErr w:type="spellStart"/>
            <w:r>
              <w:rPr>
                <w:sz w:val="18"/>
              </w:rPr>
              <w:t>karşılanır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322CA5" w14:textId="77777777" w:rsidR="00DD2F16" w:rsidRDefault="00DD2F16">
            <w:pPr>
              <w:pStyle w:val="TableParagraph"/>
              <w:rPr>
                <w:rFonts w:ascii="Times New Roman"/>
                <w:sz w:val="18"/>
              </w:rPr>
            </w:pPr>
          </w:p>
          <w:p w14:paraId="00E7AB49" w14:textId="77777777" w:rsidR="00DD2F16" w:rsidRDefault="00DD2F16">
            <w:pPr>
              <w:pStyle w:val="TableParagraph"/>
              <w:rPr>
                <w:rFonts w:ascii="Times New Roman"/>
                <w:sz w:val="18"/>
              </w:rPr>
            </w:pPr>
          </w:p>
          <w:p w14:paraId="52A2ADDD" w14:textId="77777777" w:rsidR="00DD2F16" w:rsidRDefault="00DD2F16">
            <w:pPr>
              <w:pStyle w:val="TableParagraph"/>
              <w:rPr>
                <w:rFonts w:ascii="Times New Roman"/>
                <w:sz w:val="18"/>
              </w:rPr>
            </w:pPr>
          </w:p>
          <w:p w14:paraId="45F4E6C8" w14:textId="77777777" w:rsidR="00DD2F16" w:rsidRDefault="00DD2F16">
            <w:pPr>
              <w:pStyle w:val="TableParagraph"/>
              <w:rPr>
                <w:rFonts w:ascii="Times New Roman"/>
                <w:sz w:val="18"/>
              </w:rPr>
            </w:pPr>
          </w:p>
          <w:p w14:paraId="5F465062" w14:textId="77777777" w:rsidR="00DD2F16" w:rsidRDefault="00DD2F16">
            <w:pPr>
              <w:pStyle w:val="TableParagraph"/>
              <w:rPr>
                <w:rFonts w:ascii="Times New Roman"/>
                <w:sz w:val="18"/>
              </w:rPr>
            </w:pPr>
          </w:p>
          <w:p w14:paraId="2786B59E" w14:textId="77777777" w:rsidR="00DD2F16" w:rsidRDefault="00DD2F16">
            <w:pPr>
              <w:pStyle w:val="TableParagraph"/>
              <w:rPr>
                <w:rFonts w:ascii="Times New Roman"/>
                <w:sz w:val="18"/>
              </w:rPr>
            </w:pPr>
          </w:p>
          <w:p w14:paraId="75F22518" w14:textId="77777777" w:rsidR="00DD2F16" w:rsidRDefault="00000000">
            <w:pPr>
              <w:pStyle w:val="TableParagraph"/>
              <w:spacing w:before="152"/>
              <w:ind w:left="39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Hafta</w:t>
            </w:r>
            <w:proofErr w:type="spellEnd"/>
          </w:p>
        </w:tc>
      </w:tr>
    </w:tbl>
    <w:p w14:paraId="70C64E37" w14:textId="77777777" w:rsidR="0016326A" w:rsidRDefault="0016326A"/>
    <w:sectPr w:rsidR="0016326A">
      <w:type w:val="continuous"/>
      <w:pgSz w:w="12240" w:h="15840"/>
      <w:pgMar w:top="580" w:right="52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90919"/>
    <w:multiLevelType w:val="hybridMultilevel"/>
    <w:tmpl w:val="8CE84AAC"/>
    <w:lvl w:ilvl="0" w:tplc="185A9A98">
      <w:start w:val="1"/>
      <w:numFmt w:val="decimal"/>
      <w:lvlText w:val="%1)"/>
      <w:lvlJc w:val="left"/>
      <w:pPr>
        <w:ind w:left="39" w:hanging="197"/>
        <w:jc w:val="left"/>
      </w:pPr>
      <w:rPr>
        <w:rFonts w:ascii="Arial" w:eastAsia="Arial" w:hAnsi="Arial" w:cs="Arial" w:hint="default"/>
        <w:w w:val="94"/>
        <w:sz w:val="18"/>
        <w:szCs w:val="18"/>
        <w:lang w:val="en-US" w:eastAsia="en-US" w:bidi="en-US"/>
      </w:rPr>
    </w:lvl>
    <w:lvl w:ilvl="1" w:tplc="349CC0F2">
      <w:numFmt w:val="bullet"/>
      <w:lvlText w:val="•"/>
      <w:lvlJc w:val="left"/>
      <w:pPr>
        <w:ind w:left="467" w:hanging="197"/>
      </w:pPr>
      <w:rPr>
        <w:rFonts w:hint="default"/>
        <w:lang w:val="en-US" w:eastAsia="en-US" w:bidi="en-US"/>
      </w:rPr>
    </w:lvl>
    <w:lvl w:ilvl="2" w:tplc="9E4403DE">
      <w:numFmt w:val="bullet"/>
      <w:lvlText w:val="•"/>
      <w:lvlJc w:val="left"/>
      <w:pPr>
        <w:ind w:left="894" w:hanging="197"/>
      </w:pPr>
      <w:rPr>
        <w:rFonts w:hint="default"/>
        <w:lang w:val="en-US" w:eastAsia="en-US" w:bidi="en-US"/>
      </w:rPr>
    </w:lvl>
    <w:lvl w:ilvl="3" w:tplc="A704DFC4">
      <w:numFmt w:val="bullet"/>
      <w:lvlText w:val="•"/>
      <w:lvlJc w:val="left"/>
      <w:pPr>
        <w:ind w:left="1321" w:hanging="197"/>
      </w:pPr>
      <w:rPr>
        <w:rFonts w:hint="default"/>
        <w:lang w:val="en-US" w:eastAsia="en-US" w:bidi="en-US"/>
      </w:rPr>
    </w:lvl>
    <w:lvl w:ilvl="4" w:tplc="2286F72C">
      <w:numFmt w:val="bullet"/>
      <w:lvlText w:val="•"/>
      <w:lvlJc w:val="left"/>
      <w:pPr>
        <w:ind w:left="1749" w:hanging="197"/>
      </w:pPr>
      <w:rPr>
        <w:rFonts w:hint="default"/>
        <w:lang w:val="en-US" w:eastAsia="en-US" w:bidi="en-US"/>
      </w:rPr>
    </w:lvl>
    <w:lvl w:ilvl="5" w:tplc="F85C786A">
      <w:numFmt w:val="bullet"/>
      <w:lvlText w:val="•"/>
      <w:lvlJc w:val="left"/>
      <w:pPr>
        <w:ind w:left="2176" w:hanging="197"/>
      </w:pPr>
      <w:rPr>
        <w:rFonts w:hint="default"/>
        <w:lang w:val="en-US" w:eastAsia="en-US" w:bidi="en-US"/>
      </w:rPr>
    </w:lvl>
    <w:lvl w:ilvl="6" w:tplc="0D3E720A">
      <w:numFmt w:val="bullet"/>
      <w:lvlText w:val="•"/>
      <w:lvlJc w:val="left"/>
      <w:pPr>
        <w:ind w:left="2603" w:hanging="197"/>
      </w:pPr>
      <w:rPr>
        <w:rFonts w:hint="default"/>
        <w:lang w:val="en-US" w:eastAsia="en-US" w:bidi="en-US"/>
      </w:rPr>
    </w:lvl>
    <w:lvl w:ilvl="7" w:tplc="56C2DA06">
      <w:numFmt w:val="bullet"/>
      <w:lvlText w:val="•"/>
      <w:lvlJc w:val="left"/>
      <w:pPr>
        <w:ind w:left="3031" w:hanging="197"/>
      </w:pPr>
      <w:rPr>
        <w:rFonts w:hint="default"/>
        <w:lang w:val="en-US" w:eastAsia="en-US" w:bidi="en-US"/>
      </w:rPr>
    </w:lvl>
    <w:lvl w:ilvl="8" w:tplc="D86ADF32">
      <w:numFmt w:val="bullet"/>
      <w:lvlText w:val="•"/>
      <w:lvlJc w:val="left"/>
      <w:pPr>
        <w:ind w:left="3458" w:hanging="197"/>
      </w:pPr>
      <w:rPr>
        <w:rFonts w:hint="default"/>
        <w:lang w:val="en-US" w:eastAsia="en-US" w:bidi="en-US"/>
      </w:rPr>
    </w:lvl>
  </w:abstractNum>
  <w:num w:numId="1" w16cid:durableId="29145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F16"/>
    <w:rsid w:val="0016326A"/>
    <w:rsid w:val="009A6845"/>
    <w:rsid w:val="00DD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85CF"/>
  <w15:docId w15:val="{C5DFEC0D-B22C-4B7A-9D9A-3AD5239B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Kütüphaneci</dc:creator>
  <cp:lastModifiedBy>ilyas erginli</cp:lastModifiedBy>
  <cp:revision>3</cp:revision>
  <dcterms:created xsi:type="dcterms:W3CDTF">2019-05-22T07:37:00Z</dcterms:created>
  <dcterms:modified xsi:type="dcterms:W3CDTF">2023-07-06T07:11:00Z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2019-05-22T00:00:00Z</vt:filetime>
  </property>
</Properties>
</file>